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745" w:rsidRDefault="00F90745">
      <w:r>
        <w:t>Inslagdop buitenwerks 25mm</w:t>
      </w:r>
    </w:p>
    <w:p w:rsidR="00F90745" w:rsidRDefault="00F90745">
      <w:r>
        <w:t>D=25mm</w:t>
      </w:r>
    </w:p>
    <w:p w:rsidR="00F90745" w:rsidRDefault="00F90745">
      <w:r>
        <w:t>H = 19mm</w:t>
      </w:r>
    </w:p>
    <w:p w:rsidR="00F90745" w:rsidRDefault="00F90745">
      <w:r>
        <w:t>h = 5mm</w:t>
      </w:r>
    </w:p>
    <w:p w:rsidR="00F90745" w:rsidRDefault="00F90745">
      <w:r>
        <w:t>geschikt voor buis inwendige maat 21 – 23mm</w:t>
      </w:r>
      <w:bookmarkStart w:id="0" w:name="_GoBack"/>
      <w:bookmarkEnd w:id="0"/>
    </w:p>
    <w:p w:rsidR="00F90745" w:rsidRDefault="00F90745"/>
    <w:p w:rsidR="00043998" w:rsidRDefault="00F90745">
      <w:r w:rsidRPr="00F90745">
        <w:rPr>
          <w:noProof/>
        </w:rPr>
        <w:drawing>
          <wp:inline distT="0" distB="0" distL="0" distR="0">
            <wp:extent cx="2476500" cy="1295400"/>
            <wp:effectExtent l="0" t="0" r="0" b="0"/>
            <wp:docPr id="1" name="Afbeelding 1" descr="C:\Users\Gebruiker\Pictures\inslagdop 25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ebruiker\Pictures\inslagdop 25mm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745" w:rsidRDefault="00F90745"/>
    <w:p w:rsidR="00F90745" w:rsidRDefault="00F90745"/>
    <w:sectPr w:rsidR="00F90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45"/>
    <w:rsid w:val="00095AF7"/>
    <w:rsid w:val="0010189A"/>
    <w:rsid w:val="002A0CB4"/>
    <w:rsid w:val="00615A32"/>
    <w:rsid w:val="00642763"/>
    <w:rsid w:val="00B10491"/>
    <w:rsid w:val="00CD6432"/>
    <w:rsid w:val="00F47F95"/>
    <w:rsid w:val="00F9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B5BFC"/>
  <w15:chartTrackingRefBased/>
  <w15:docId w15:val="{2D874736-06A6-4594-A0B6-75ABA9F8C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1</cp:revision>
  <dcterms:created xsi:type="dcterms:W3CDTF">2017-06-20T09:51:00Z</dcterms:created>
  <dcterms:modified xsi:type="dcterms:W3CDTF">2017-06-20T09:53:00Z</dcterms:modified>
</cp:coreProperties>
</file>